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D7C8A" w14:textId="77777777" w:rsidR="004C4A93" w:rsidRPr="004C4A93" w:rsidRDefault="004C4A93" w:rsidP="004C4A93">
      <w:pPr>
        <w:pStyle w:val="af4"/>
        <w:spacing w:before="0" w:beforeAutospacing="0" w:after="0" w:afterAutospacing="0"/>
        <w:ind w:firstLine="709"/>
        <w:jc w:val="center"/>
        <w:rPr>
          <w:rFonts w:ascii="GHEA Grapalat" w:hAnsi="GHEA Grapalat"/>
        </w:rPr>
      </w:pPr>
      <w:r w:rsidRPr="004C4A93">
        <w:rPr>
          <w:rStyle w:val="af5"/>
          <w:rFonts w:ascii="GHEA Grapalat" w:hAnsi="GHEA Grapalat"/>
        </w:rPr>
        <w:t>ANNOUNCEMENT</w:t>
      </w:r>
      <w:r w:rsidRPr="004C4A93">
        <w:rPr>
          <w:rFonts w:ascii="GHEA Grapalat" w:hAnsi="GHEA Grapalat"/>
          <w:b/>
          <w:bCs/>
        </w:rPr>
        <w:br/>
      </w:r>
      <w:r w:rsidRPr="004C4A93">
        <w:rPr>
          <w:rStyle w:val="af5"/>
          <w:rFonts w:ascii="GHEA Grapalat" w:hAnsi="GHEA Grapalat"/>
        </w:rPr>
        <w:t>ON URGENT OPEN TENDER</w:t>
      </w:r>
    </w:p>
    <w:p w14:paraId="46BF84C3" w14:textId="5A2A99F6" w:rsidR="004C4A93" w:rsidRDefault="004C4A93" w:rsidP="004C4A93">
      <w:pPr>
        <w:pStyle w:val="af4"/>
        <w:spacing w:before="0" w:beforeAutospacing="0" w:after="0" w:afterAutospacing="0"/>
        <w:ind w:firstLine="709"/>
        <w:jc w:val="center"/>
        <w:rPr>
          <w:rFonts w:ascii="GHEA Grapalat" w:hAnsi="GHEA Grapalat"/>
        </w:rPr>
      </w:pPr>
      <w:r w:rsidRPr="004C4A93">
        <w:rPr>
          <w:rFonts w:ascii="GHEA Grapalat" w:hAnsi="GHEA Grapalat"/>
        </w:rPr>
        <w:t>This announcement text was approved by the decision of the Evaluation Committee</w:t>
      </w:r>
      <w:r w:rsidRPr="004C4A93">
        <w:rPr>
          <w:rFonts w:ascii="GHEA Grapalat" w:hAnsi="GHEA Grapalat"/>
        </w:rPr>
        <w:br/>
        <w:t>No. 1 of August 25, 2025.</w:t>
      </w:r>
    </w:p>
    <w:p w14:paraId="2F61616A" w14:textId="77777777" w:rsidR="004C4A93" w:rsidRPr="004C4A93" w:rsidRDefault="004C4A93" w:rsidP="004C4A93">
      <w:pPr>
        <w:pStyle w:val="af4"/>
        <w:spacing w:before="0" w:beforeAutospacing="0" w:after="0" w:afterAutospacing="0"/>
        <w:ind w:firstLine="709"/>
        <w:jc w:val="center"/>
        <w:rPr>
          <w:rFonts w:ascii="GHEA Grapalat" w:hAnsi="GHEA Grapalat"/>
        </w:rPr>
      </w:pPr>
    </w:p>
    <w:p w14:paraId="3C550362" w14:textId="0C4B74D8" w:rsidR="004C4A93" w:rsidRDefault="004C4A93" w:rsidP="004C4A93">
      <w:pPr>
        <w:pStyle w:val="af4"/>
        <w:spacing w:before="0" w:beforeAutospacing="0" w:after="0" w:afterAutospacing="0"/>
        <w:ind w:firstLine="709"/>
        <w:jc w:val="center"/>
        <w:rPr>
          <w:rFonts w:ascii="GHEA Grapalat" w:hAnsi="GHEA Grapalat"/>
        </w:rPr>
      </w:pPr>
      <w:r w:rsidRPr="004C4A93">
        <w:rPr>
          <w:rFonts w:ascii="GHEA Grapalat" w:hAnsi="GHEA Grapalat"/>
        </w:rPr>
        <w:t xml:space="preserve">Procedure code: </w:t>
      </w:r>
      <w:r w:rsidR="009C6CDE" w:rsidRPr="009C6CDE">
        <w:rPr>
          <w:rFonts w:ascii="GHEA Grapalat" w:hAnsi="GHEA Grapalat"/>
        </w:rPr>
        <w:t>ՀՀ-ԱՄ-ԱՀ-ՀԲՄԾՁԲ-05/25</w:t>
      </w:r>
    </w:p>
    <w:p w14:paraId="2ADE928C" w14:textId="77777777" w:rsidR="004C4A93" w:rsidRPr="004C4A93" w:rsidRDefault="004C4A93" w:rsidP="004C4A93">
      <w:pPr>
        <w:pStyle w:val="af4"/>
        <w:spacing w:before="0" w:beforeAutospacing="0" w:after="0" w:afterAutospacing="0"/>
        <w:ind w:firstLine="709"/>
        <w:jc w:val="center"/>
        <w:rPr>
          <w:rFonts w:ascii="GHEA Grapalat" w:hAnsi="GHEA Grapalat"/>
        </w:rPr>
      </w:pPr>
    </w:p>
    <w:p w14:paraId="246F9893" w14:textId="77777777" w:rsidR="004C4A93" w:rsidRPr="004C4A93" w:rsidRDefault="004C4A93" w:rsidP="004C4A93">
      <w:pPr>
        <w:pStyle w:val="af4"/>
        <w:spacing w:before="0" w:beforeAutospacing="0" w:after="0" w:afterAutospacing="0"/>
        <w:ind w:firstLine="709"/>
        <w:jc w:val="both"/>
        <w:rPr>
          <w:rFonts w:ascii="GHEA Grapalat" w:hAnsi="GHEA Grapalat"/>
        </w:rPr>
      </w:pPr>
      <w:r w:rsidRPr="004C4A93">
        <w:rPr>
          <w:rFonts w:ascii="GHEA Grapalat" w:hAnsi="GHEA Grapalat"/>
        </w:rPr>
        <w:t xml:space="preserve">The Contracting Authority – </w:t>
      </w:r>
      <w:proofErr w:type="spellStart"/>
      <w:r w:rsidRPr="004C4A93">
        <w:rPr>
          <w:rFonts w:ascii="GHEA Grapalat" w:hAnsi="GHEA Grapalat"/>
        </w:rPr>
        <w:t>Alagyaz</w:t>
      </w:r>
      <w:proofErr w:type="spellEnd"/>
      <w:r w:rsidRPr="004C4A93">
        <w:rPr>
          <w:rFonts w:ascii="GHEA Grapalat" w:hAnsi="GHEA Grapalat"/>
        </w:rPr>
        <w:t xml:space="preserve"> Community Municipality of Aragatsotn Region of the Republic of Armenia, located at 2nd Quarter, </w:t>
      </w:r>
      <w:proofErr w:type="gramStart"/>
      <w:r w:rsidRPr="004C4A93">
        <w:rPr>
          <w:rFonts w:ascii="GHEA Grapalat" w:hAnsi="GHEA Grapalat"/>
        </w:rPr>
        <w:t>House</w:t>
      </w:r>
      <w:proofErr w:type="gramEnd"/>
      <w:r w:rsidRPr="004C4A93">
        <w:rPr>
          <w:rFonts w:ascii="GHEA Grapalat" w:hAnsi="GHEA Grapalat"/>
        </w:rPr>
        <w:t xml:space="preserve"> 10, </w:t>
      </w:r>
      <w:proofErr w:type="spellStart"/>
      <w:r w:rsidRPr="004C4A93">
        <w:rPr>
          <w:rFonts w:ascii="GHEA Grapalat" w:hAnsi="GHEA Grapalat"/>
        </w:rPr>
        <w:t>Alagyaz</w:t>
      </w:r>
      <w:proofErr w:type="spellEnd"/>
      <w:r w:rsidRPr="004C4A93">
        <w:rPr>
          <w:rFonts w:ascii="GHEA Grapalat" w:hAnsi="GHEA Grapalat"/>
        </w:rPr>
        <w:t xml:space="preserve"> Community, Aragatsotn Region, RA, announces an urgent open tender, conducted in one stage.</w:t>
      </w:r>
    </w:p>
    <w:p w14:paraId="683D0E4D" w14:textId="77777777" w:rsidR="004C4A93" w:rsidRPr="004C4A93" w:rsidRDefault="004C4A93" w:rsidP="004C4A93">
      <w:pPr>
        <w:pStyle w:val="af4"/>
        <w:spacing w:before="0" w:beforeAutospacing="0" w:after="0" w:afterAutospacing="0"/>
        <w:ind w:firstLine="709"/>
        <w:jc w:val="both"/>
        <w:rPr>
          <w:rFonts w:ascii="GHEA Grapalat" w:hAnsi="GHEA Grapalat"/>
        </w:rPr>
      </w:pPr>
      <w:r w:rsidRPr="004C4A93">
        <w:rPr>
          <w:rFonts w:ascii="GHEA Grapalat" w:hAnsi="GHEA Grapalat"/>
        </w:rPr>
        <w:t xml:space="preserve">As a result of this procedure, the selected participant will be offered to conclude a contract for the provision of technical supervision services for the external improvement works of the Community Center of </w:t>
      </w:r>
      <w:proofErr w:type="spellStart"/>
      <w:r w:rsidRPr="004C4A93">
        <w:rPr>
          <w:rFonts w:ascii="GHEA Grapalat" w:hAnsi="GHEA Grapalat"/>
        </w:rPr>
        <w:t>Alagyaz</w:t>
      </w:r>
      <w:proofErr w:type="spellEnd"/>
      <w:r w:rsidRPr="004C4A93">
        <w:rPr>
          <w:rFonts w:ascii="GHEA Grapalat" w:hAnsi="GHEA Grapalat"/>
        </w:rPr>
        <w:t xml:space="preserve"> (hereinafter referred to as the Contract).</w:t>
      </w:r>
    </w:p>
    <w:p w14:paraId="095A8415" w14:textId="77777777" w:rsidR="004C4A93" w:rsidRPr="004C4A93" w:rsidRDefault="004C4A93" w:rsidP="004C4A93">
      <w:pPr>
        <w:pStyle w:val="af4"/>
        <w:spacing w:before="0" w:beforeAutospacing="0" w:after="0" w:afterAutospacing="0"/>
        <w:ind w:firstLine="709"/>
        <w:jc w:val="both"/>
        <w:rPr>
          <w:rFonts w:ascii="GHEA Grapalat" w:hAnsi="GHEA Grapalat"/>
        </w:rPr>
      </w:pPr>
      <w:r w:rsidRPr="004C4A93">
        <w:rPr>
          <w:rFonts w:ascii="GHEA Grapalat" w:hAnsi="GHEA Grapalat"/>
        </w:rPr>
        <w:t>According to Article 7 of the Law of the Republic of Armenia “On Procurement”, any person, regardless of being a foreign individual, legal entity or stateless person, has equal right to participate in this procedure.</w:t>
      </w:r>
    </w:p>
    <w:p w14:paraId="7089C084" w14:textId="77777777" w:rsidR="004C4A93" w:rsidRPr="004C4A93" w:rsidRDefault="004C4A93" w:rsidP="004C4A93">
      <w:pPr>
        <w:pStyle w:val="af4"/>
        <w:spacing w:before="0" w:beforeAutospacing="0" w:after="0" w:afterAutospacing="0"/>
        <w:ind w:firstLine="709"/>
        <w:jc w:val="both"/>
        <w:rPr>
          <w:rFonts w:ascii="GHEA Grapalat" w:hAnsi="GHEA Grapalat"/>
        </w:rPr>
      </w:pPr>
      <w:r w:rsidRPr="004C4A93">
        <w:rPr>
          <w:rFonts w:ascii="GHEA Grapalat" w:hAnsi="GHEA Grapalat"/>
        </w:rPr>
        <w:t>The persons not entitled to participate in this procedure, as well as the conditions required from participants, are defined in the Invitation of this procedure.</w:t>
      </w:r>
    </w:p>
    <w:p w14:paraId="6FAB6C34" w14:textId="77777777" w:rsidR="004C4A93" w:rsidRPr="004C4A93" w:rsidRDefault="004C4A93" w:rsidP="004C4A93">
      <w:pPr>
        <w:pStyle w:val="af4"/>
        <w:spacing w:before="0" w:beforeAutospacing="0" w:after="0" w:afterAutospacing="0"/>
        <w:ind w:firstLine="709"/>
        <w:jc w:val="both"/>
        <w:rPr>
          <w:rFonts w:ascii="GHEA Grapalat" w:hAnsi="GHEA Grapalat"/>
        </w:rPr>
      </w:pPr>
      <w:r w:rsidRPr="004C4A93">
        <w:rPr>
          <w:rFonts w:ascii="GHEA Grapalat" w:hAnsi="GHEA Grapalat"/>
        </w:rPr>
        <w:t>The successful participant shall be determined from among the bidders whose applications are evaluated as meeting the non-price conditions, based on the principle of giving preference to the bidder with the lowest price offer.</w:t>
      </w:r>
    </w:p>
    <w:p w14:paraId="1E630898" w14:textId="77777777" w:rsidR="004C4A93" w:rsidRPr="004C4A93" w:rsidRDefault="004C4A93" w:rsidP="004C4A93">
      <w:pPr>
        <w:pStyle w:val="af4"/>
        <w:spacing w:before="0" w:beforeAutospacing="0" w:after="0" w:afterAutospacing="0"/>
        <w:ind w:firstLine="709"/>
        <w:jc w:val="both"/>
        <w:rPr>
          <w:rFonts w:ascii="GHEA Grapalat" w:hAnsi="GHEA Grapalat"/>
        </w:rPr>
      </w:pPr>
      <w:r w:rsidRPr="004C4A93">
        <w:rPr>
          <w:rFonts w:ascii="GHEA Grapalat" w:hAnsi="GHEA Grapalat"/>
        </w:rPr>
        <w:t>The procurement process is carried out based on Clause 6 of Article 15 of the Law of the Republic of Armenia “On Procurement”.</w:t>
      </w:r>
    </w:p>
    <w:p w14:paraId="584D72E1" w14:textId="77777777" w:rsidR="004C4A93" w:rsidRPr="004C4A93" w:rsidRDefault="004C4A93" w:rsidP="004C4A93">
      <w:pPr>
        <w:pStyle w:val="af4"/>
        <w:spacing w:before="0" w:beforeAutospacing="0" w:after="0" w:afterAutospacing="0"/>
        <w:ind w:firstLine="709"/>
        <w:jc w:val="both"/>
        <w:rPr>
          <w:rFonts w:ascii="GHEA Grapalat" w:hAnsi="GHEA Grapalat"/>
        </w:rPr>
      </w:pPr>
      <w:r w:rsidRPr="004C4A93">
        <w:rPr>
          <w:rFonts w:ascii="GHEA Grapalat" w:hAnsi="GHEA Grapalat"/>
        </w:rPr>
        <w:t>In case of request for electronic provision of the Invitation, the Contracting Authority shall ensure free electronic delivery of the Invitation on the next working day following the receipt of the request.</w:t>
      </w:r>
    </w:p>
    <w:p w14:paraId="2E3CFC67" w14:textId="77777777" w:rsidR="004C4A93" w:rsidRPr="004C4A93" w:rsidRDefault="004C4A93" w:rsidP="004C4A93">
      <w:pPr>
        <w:pStyle w:val="af4"/>
        <w:spacing w:before="0" w:beforeAutospacing="0" w:after="0" w:afterAutospacing="0"/>
        <w:ind w:firstLine="709"/>
        <w:jc w:val="both"/>
        <w:rPr>
          <w:rFonts w:ascii="GHEA Grapalat" w:hAnsi="GHEA Grapalat"/>
        </w:rPr>
      </w:pPr>
      <w:r w:rsidRPr="004C4A93">
        <w:rPr>
          <w:rFonts w:ascii="GHEA Grapalat" w:hAnsi="GHEA Grapalat"/>
        </w:rPr>
        <w:t xml:space="preserve">Applications for participation in this procedure must be submitted in paper form to the address: 2nd Quarter, House 10, </w:t>
      </w:r>
      <w:proofErr w:type="spellStart"/>
      <w:r w:rsidRPr="004C4A93">
        <w:rPr>
          <w:rFonts w:ascii="GHEA Grapalat" w:hAnsi="GHEA Grapalat"/>
        </w:rPr>
        <w:t>Alagyaz</w:t>
      </w:r>
      <w:proofErr w:type="spellEnd"/>
      <w:r w:rsidRPr="004C4A93">
        <w:rPr>
          <w:rFonts w:ascii="GHEA Grapalat" w:hAnsi="GHEA Grapalat"/>
        </w:rPr>
        <w:t xml:space="preserve"> Community, Aragatsotn Region, RA, not later than 11:00 on the 10th day from the date of publication of this announcement.</w:t>
      </w:r>
    </w:p>
    <w:p w14:paraId="74ABCD03" w14:textId="77777777" w:rsidR="004C4A93" w:rsidRPr="004C4A93" w:rsidRDefault="004C4A93" w:rsidP="004C4A93">
      <w:pPr>
        <w:pStyle w:val="af4"/>
        <w:spacing w:before="0" w:beforeAutospacing="0" w:after="0" w:afterAutospacing="0"/>
        <w:ind w:firstLine="709"/>
        <w:jc w:val="both"/>
        <w:rPr>
          <w:rFonts w:ascii="GHEA Grapalat" w:hAnsi="GHEA Grapalat"/>
        </w:rPr>
      </w:pPr>
      <w:r w:rsidRPr="004C4A93">
        <w:rPr>
          <w:rFonts w:ascii="GHEA Grapalat" w:hAnsi="GHEA Grapalat"/>
        </w:rPr>
        <w:t>Applications may be submitted in Armenian, as well as in English or Russian.</w:t>
      </w:r>
    </w:p>
    <w:p w14:paraId="7DE4E4DF" w14:textId="77777777" w:rsidR="004C4A93" w:rsidRPr="004C4A93" w:rsidRDefault="004C4A93" w:rsidP="004C4A93">
      <w:pPr>
        <w:pStyle w:val="af4"/>
        <w:spacing w:before="0" w:beforeAutospacing="0" w:after="0" w:afterAutospacing="0"/>
        <w:ind w:firstLine="709"/>
        <w:jc w:val="both"/>
        <w:rPr>
          <w:rFonts w:ascii="GHEA Grapalat" w:hAnsi="GHEA Grapalat"/>
        </w:rPr>
      </w:pPr>
      <w:r w:rsidRPr="004C4A93">
        <w:rPr>
          <w:rFonts w:ascii="GHEA Grapalat" w:hAnsi="GHEA Grapalat"/>
        </w:rPr>
        <w:t xml:space="preserve">The opening of the applications will take place at: 2nd Quarter, House 10, </w:t>
      </w:r>
      <w:proofErr w:type="spellStart"/>
      <w:r w:rsidRPr="004C4A93">
        <w:rPr>
          <w:rFonts w:ascii="GHEA Grapalat" w:hAnsi="GHEA Grapalat"/>
        </w:rPr>
        <w:t>Alagyaz</w:t>
      </w:r>
      <w:proofErr w:type="spellEnd"/>
      <w:r w:rsidRPr="004C4A93">
        <w:rPr>
          <w:rFonts w:ascii="GHEA Grapalat" w:hAnsi="GHEA Grapalat"/>
        </w:rPr>
        <w:t xml:space="preserve"> Community, Aragatsotn Region, RA, on September 4, 2025, at 11:00.</w:t>
      </w:r>
    </w:p>
    <w:p w14:paraId="512D37B8" w14:textId="77777777" w:rsidR="004C4A93" w:rsidRPr="004C4A93" w:rsidRDefault="004C4A93" w:rsidP="004C4A93">
      <w:pPr>
        <w:pStyle w:val="af4"/>
        <w:spacing w:before="0" w:beforeAutospacing="0" w:after="0" w:afterAutospacing="0"/>
        <w:ind w:firstLine="709"/>
        <w:jc w:val="both"/>
        <w:rPr>
          <w:rFonts w:ascii="GHEA Grapalat" w:hAnsi="GHEA Grapalat"/>
        </w:rPr>
      </w:pPr>
      <w:r w:rsidRPr="004C4A93">
        <w:rPr>
          <w:rFonts w:ascii="GHEA Grapalat" w:hAnsi="GHEA Grapalat"/>
        </w:rPr>
        <w:t>Appeals related to this procedure shall be carried out in accordance with the Law of the Republic of Armenia “On Procurement” and the Civil Procedure Code of the Republic of Armenia.</w:t>
      </w:r>
    </w:p>
    <w:p w14:paraId="4EBF7FA9" w14:textId="77777777" w:rsidR="004C4A93" w:rsidRPr="004C4A93" w:rsidRDefault="004C4A93" w:rsidP="004C4A93">
      <w:pPr>
        <w:pStyle w:val="af4"/>
        <w:spacing w:before="0" w:beforeAutospacing="0" w:after="0" w:afterAutospacing="0"/>
        <w:ind w:firstLine="709"/>
        <w:jc w:val="both"/>
        <w:rPr>
          <w:rFonts w:ascii="GHEA Grapalat" w:hAnsi="GHEA Grapalat"/>
        </w:rPr>
      </w:pPr>
      <w:r w:rsidRPr="004C4A93">
        <w:rPr>
          <w:rFonts w:ascii="GHEA Grapalat" w:hAnsi="GHEA Grapalat"/>
        </w:rPr>
        <w:t xml:space="preserve">For additional information regarding this announcement, you may contact the Secretary of the Evaluation Committee – N. </w:t>
      </w:r>
      <w:proofErr w:type="spellStart"/>
      <w:r w:rsidRPr="004C4A93">
        <w:rPr>
          <w:rFonts w:ascii="GHEA Grapalat" w:hAnsi="GHEA Grapalat"/>
        </w:rPr>
        <w:t>Tigranyan</w:t>
      </w:r>
      <w:proofErr w:type="spellEnd"/>
      <w:r w:rsidRPr="004C4A93">
        <w:rPr>
          <w:rFonts w:ascii="GHEA Grapalat" w:hAnsi="GHEA Grapalat"/>
        </w:rPr>
        <w:t>.</w:t>
      </w:r>
    </w:p>
    <w:p w14:paraId="5F72C130" w14:textId="77777777" w:rsidR="00CF4E3B" w:rsidRDefault="00CF4E3B" w:rsidP="004C4A93">
      <w:pPr>
        <w:pStyle w:val="af4"/>
        <w:spacing w:before="0" w:beforeAutospacing="0" w:after="0" w:afterAutospacing="0"/>
        <w:ind w:firstLine="709"/>
        <w:jc w:val="center"/>
        <w:rPr>
          <w:rFonts w:ascii="GHEA Grapalat" w:hAnsi="GHEA Grapalat"/>
        </w:rPr>
      </w:pPr>
    </w:p>
    <w:p w14:paraId="23914CDD" w14:textId="6E5F775B" w:rsidR="004C4A93" w:rsidRPr="004C4A93" w:rsidRDefault="004C4A93" w:rsidP="004C4A93">
      <w:pPr>
        <w:pStyle w:val="af4"/>
        <w:spacing w:before="0" w:beforeAutospacing="0" w:after="0" w:afterAutospacing="0"/>
        <w:ind w:firstLine="709"/>
        <w:jc w:val="center"/>
        <w:rPr>
          <w:rFonts w:ascii="GHEA Grapalat" w:hAnsi="GHEA Grapalat"/>
        </w:rPr>
      </w:pPr>
      <w:r w:rsidRPr="004C4A93">
        <w:rPr>
          <w:rFonts w:ascii="GHEA Grapalat" w:hAnsi="GHEA Grapalat"/>
        </w:rPr>
        <w:t>Tel.: 041 90-96-09</w:t>
      </w:r>
      <w:r w:rsidRPr="004C4A93">
        <w:rPr>
          <w:rFonts w:ascii="GHEA Grapalat" w:hAnsi="GHEA Grapalat"/>
        </w:rPr>
        <w:br/>
        <w:t>E-mail: petgnumner.kentron@mail.ru</w:t>
      </w:r>
    </w:p>
    <w:p w14:paraId="183E854B" w14:textId="77777777" w:rsidR="004C4A93" w:rsidRPr="004C4A93" w:rsidRDefault="004C4A93" w:rsidP="004C4A93">
      <w:pPr>
        <w:pStyle w:val="af4"/>
        <w:spacing w:before="0" w:beforeAutospacing="0" w:after="0" w:afterAutospacing="0"/>
        <w:ind w:firstLine="709"/>
        <w:jc w:val="center"/>
        <w:rPr>
          <w:rFonts w:ascii="GHEA Grapalat" w:hAnsi="GHEA Grapalat"/>
        </w:rPr>
      </w:pPr>
      <w:r w:rsidRPr="004C4A93">
        <w:rPr>
          <w:rFonts w:ascii="GHEA Grapalat" w:hAnsi="GHEA Grapalat"/>
        </w:rPr>
        <w:t xml:space="preserve">Contracting Authority: </w:t>
      </w:r>
      <w:proofErr w:type="spellStart"/>
      <w:r w:rsidRPr="004C4A93">
        <w:rPr>
          <w:rFonts w:ascii="GHEA Grapalat" w:hAnsi="GHEA Grapalat"/>
        </w:rPr>
        <w:t>Alagyaz</w:t>
      </w:r>
      <w:proofErr w:type="spellEnd"/>
      <w:r w:rsidRPr="004C4A93">
        <w:rPr>
          <w:rFonts w:ascii="GHEA Grapalat" w:hAnsi="GHEA Grapalat"/>
        </w:rPr>
        <w:t xml:space="preserve"> Municipality</w:t>
      </w:r>
    </w:p>
    <w:p w14:paraId="026AFC9F" w14:textId="77777777" w:rsidR="00C82225" w:rsidRPr="004C4A93" w:rsidRDefault="00C82225" w:rsidP="004C4A93">
      <w:pPr>
        <w:ind w:firstLine="709"/>
        <w:jc w:val="both"/>
        <w:rPr>
          <w:rFonts w:ascii="GHEA Grapalat" w:hAnsi="GHEA Grapalat"/>
        </w:rPr>
      </w:pPr>
    </w:p>
    <w:sectPr w:rsidR="00C82225" w:rsidRPr="004C4A93" w:rsidSect="002F3273">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8CA4D" w14:textId="77777777" w:rsidR="00012812" w:rsidRDefault="00012812">
      <w:r>
        <w:separator/>
      </w:r>
    </w:p>
  </w:endnote>
  <w:endnote w:type="continuationSeparator" w:id="0">
    <w:p w14:paraId="37C6AD54" w14:textId="77777777" w:rsidR="00012812" w:rsidRDefault="00012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6A0EC" w14:textId="77777777" w:rsidR="00012812" w:rsidRDefault="00012812">
      <w:r>
        <w:separator/>
      </w:r>
    </w:p>
  </w:footnote>
  <w:footnote w:type="continuationSeparator" w:id="0">
    <w:p w14:paraId="1B530958" w14:textId="77777777" w:rsidR="00012812" w:rsidRDefault="000128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812"/>
    <w:rsid w:val="00012A3F"/>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5F5"/>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E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4AFE"/>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A76AE"/>
    <w:rsid w:val="000B033F"/>
    <w:rsid w:val="000B1088"/>
    <w:rsid w:val="000B209D"/>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D95"/>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0A8"/>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28CD"/>
    <w:rsid w:val="00113F0D"/>
    <w:rsid w:val="00114188"/>
    <w:rsid w:val="00115824"/>
    <w:rsid w:val="00115905"/>
    <w:rsid w:val="001159FA"/>
    <w:rsid w:val="0011611E"/>
    <w:rsid w:val="00116E47"/>
    <w:rsid w:val="00117020"/>
    <w:rsid w:val="00117964"/>
    <w:rsid w:val="00117DAA"/>
    <w:rsid w:val="001242C4"/>
    <w:rsid w:val="00124461"/>
    <w:rsid w:val="001276C9"/>
    <w:rsid w:val="00130202"/>
    <w:rsid w:val="00130331"/>
    <w:rsid w:val="001305C6"/>
    <w:rsid w:val="00130AB5"/>
    <w:rsid w:val="00131E9C"/>
    <w:rsid w:val="00132FA8"/>
    <w:rsid w:val="0013386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2CB"/>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741"/>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57A2"/>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402"/>
    <w:rsid w:val="00281740"/>
    <w:rsid w:val="00281D16"/>
    <w:rsid w:val="00283198"/>
    <w:rsid w:val="00283E26"/>
    <w:rsid w:val="00283F0A"/>
    <w:rsid w:val="002846B1"/>
    <w:rsid w:val="00285D2B"/>
    <w:rsid w:val="0028617E"/>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2D"/>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1F4E"/>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572"/>
    <w:rsid w:val="002E0768"/>
    <w:rsid w:val="002E0877"/>
    <w:rsid w:val="002E0966"/>
    <w:rsid w:val="002E0B0E"/>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273"/>
    <w:rsid w:val="002F35FE"/>
    <w:rsid w:val="002F49EA"/>
    <w:rsid w:val="002F5AD6"/>
    <w:rsid w:val="002F6164"/>
    <w:rsid w:val="002F6FA0"/>
    <w:rsid w:val="002F7A7E"/>
    <w:rsid w:val="00300EF1"/>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217"/>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8C"/>
    <w:rsid w:val="00357AA2"/>
    <w:rsid w:val="00357D48"/>
    <w:rsid w:val="00357E1B"/>
    <w:rsid w:val="00361308"/>
    <w:rsid w:val="00362238"/>
    <w:rsid w:val="0036230B"/>
    <w:rsid w:val="00362F7F"/>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31E"/>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1FBB"/>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6739"/>
    <w:rsid w:val="00427EAA"/>
    <w:rsid w:val="00427FFC"/>
    <w:rsid w:val="004306D6"/>
    <w:rsid w:val="00431998"/>
    <w:rsid w:val="004320F2"/>
    <w:rsid w:val="00433F39"/>
    <w:rsid w:val="004341F5"/>
    <w:rsid w:val="00434D1C"/>
    <w:rsid w:val="0043558D"/>
    <w:rsid w:val="004361D6"/>
    <w:rsid w:val="0043641B"/>
    <w:rsid w:val="00436DF8"/>
    <w:rsid w:val="00436E5B"/>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5C"/>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344"/>
    <w:rsid w:val="004B7B69"/>
    <w:rsid w:val="004B7C9F"/>
    <w:rsid w:val="004C090C"/>
    <w:rsid w:val="004C17D2"/>
    <w:rsid w:val="004C1D9B"/>
    <w:rsid w:val="004C217A"/>
    <w:rsid w:val="004C35CD"/>
    <w:rsid w:val="004C3803"/>
    <w:rsid w:val="004C4A9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67D8"/>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59B0"/>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7943"/>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4FC0"/>
    <w:rsid w:val="005457B4"/>
    <w:rsid w:val="00545BDE"/>
    <w:rsid w:val="00545F4E"/>
    <w:rsid w:val="00546711"/>
    <w:rsid w:val="0054752B"/>
    <w:rsid w:val="005503F5"/>
    <w:rsid w:val="00551E52"/>
    <w:rsid w:val="005525A4"/>
    <w:rsid w:val="00552D6E"/>
    <w:rsid w:val="00553DFD"/>
    <w:rsid w:val="005552C0"/>
    <w:rsid w:val="00556113"/>
    <w:rsid w:val="0055623A"/>
    <w:rsid w:val="005563D9"/>
    <w:rsid w:val="00556EE7"/>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5CC"/>
    <w:rsid w:val="005960B4"/>
    <w:rsid w:val="0059636E"/>
    <w:rsid w:val="00597195"/>
    <w:rsid w:val="005A1236"/>
    <w:rsid w:val="005A16C6"/>
    <w:rsid w:val="005A1D54"/>
    <w:rsid w:val="005A2A92"/>
    <w:rsid w:val="005A3A35"/>
    <w:rsid w:val="005A3DC6"/>
    <w:rsid w:val="005A3EB8"/>
    <w:rsid w:val="005A3EDC"/>
    <w:rsid w:val="005A443B"/>
    <w:rsid w:val="005A51C8"/>
    <w:rsid w:val="005A5B64"/>
    <w:rsid w:val="005A64FF"/>
    <w:rsid w:val="005A7FD2"/>
    <w:rsid w:val="005B1797"/>
    <w:rsid w:val="005B18D8"/>
    <w:rsid w:val="005B1CFC"/>
    <w:rsid w:val="005B1DD6"/>
    <w:rsid w:val="005B1E95"/>
    <w:rsid w:val="005B20E7"/>
    <w:rsid w:val="005B3964"/>
    <w:rsid w:val="005B5702"/>
    <w:rsid w:val="005B598A"/>
    <w:rsid w:val="005B6B3E"/>
    <w:rsid w:val="005B7350"/>
    <w:rsid w:val="005B7764"/>
    <w:rsid w:val="005C1C00"/>
    <w:rsid w:val="005C4C12"/>
    <w:rsid w:val="005C6159"/>
    <w:rsid w:val="005C6832"/>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0EA2"/>
    <w:rsid w:val="00611FBB"/>
    <w:rsid w:val="006124A7"/>
    <w:rsid w:val="00613476"/>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4A"/>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33B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3ADC"/>
    <w:rsid w:val="006C47F0"/>
    <w:rsid w:val="006C679A"/>
    <w:rsid w:val="006C778B"/>
    <w:rsid w:val="006C7B6E"/>
    <w:rsid w:val="006C7FE2"/>
    <w:rsid w:val="006D0B02"/>
    <w:rsid w:val="006D0D6F"/>
    <w:rsid w:val="006D1590"/>
    <w:rsid w:val="006D1826"/>
    <w:rsid w:val="006D1BA0"/>
    <w:rsid w:val="006D2DE8"/>
    <w:rsid w:val="006D2DF4"/>
    <w:rsid w:val="006D3D3F"/>
    <w:rsid w:val="006D417B"/>
    <w:rsid w:val="006D4E1D"/>
    <w:rsid w:val="006D5516"/>
    <w:rsid w:val="006D5E0B"/>
    <w:rsid w:val="006D6150"/>
    <w:rsid w:val="006E0E07"/>
    <w:rsid w:val="006E0F22"/>
    <w:rsid w:val="006E2003"/>
    <w:rsid w:val="006E2E11"/>
    <w:rsid w:val="006E35A0"/>
    <w:rsid w:val="006E35C3"/>
    <w:rsid w:val="006E3EF2"/>
    <w:rsid w:val="006E4901"/>
    <w:rsid w:val="006E49D7"/>
    <w:rsid w:val="006E732A"/>
    <w:rsid w:val="006E73AC"/>
    <w:rsid w:val="006E7900"/>
    <w:rsid w:val="006E7947"/>
    <w:rsid w:val="006E7F44"/>
    <w:rsid w:val="006F012B"/>
    <w:rsid w:val="006F0360"/>
    <w:rsid w:val="006F0D3F"/>
    <w:rsid w:val="006F1542"/>
    <w:rsid w:val="006F1805"/>
    <w:rsid w:val="006F1A8E"/>
    <w:rsid w:val="006F23D5"/>
    <w:rsid w:val="006F246F"/>
    <w:rsid w:val="006F2817"/>
    <w:rsid w:val="006F3372"/>
    <w:rsid w:val="006F3B78"/>
    <w:rsid w:val="006F47E9"/>
    <w:rsid w:val="006F49AA"/>
    <w:rsid w:val="006F6413"/>
    <w:rsid w:val="006F688D"/>
    <w:rsid w:val="006F71CF"/>
    <w:rsid w:val="00700C81"/>
    <w:rsid w:val="007010F4"/>
    <w:rsid w:val="00701157"/>
    <w:rsid w:val="007019EA"/>
    <w:rsid w:val="0070321D"/>
    <w:rsid w:val="007032AC"/>
    <w:rsid w:val="00703303"/>
    <w:rsid w:val="007035C9"/>
    <w:rsid w:val="0070371B"/>
    <w:rsid w:val="00703C74"/>
    <w:rsid w:val="00704862"/>
    <w:rsid w:val="00704898"/>
    <w:rsid w:val="00705355"/>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16C"/>
    <w:rsid w:val="007373F2"/>
    <w:rsid w:val="00737986"/>
    <w:rsid w:val="00737B2F"/>
    <w:rsid w:val="00737D93"/>
    <w:rsid w:val="00740919"/>
    <w:rsid w:val="0074145B"/>
    <w:rsid w:val="007431AB"/>
    <w:rsid w:val="0074334C"/>
    <w:rsid w:val="00744742"/>
    <w:rsid w:val="00744D01"/>
    <w:rsid w:val="00744F86"/>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179"/>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3FC1"/>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5EA7"/>
    <w:rsid w:val="008061D6"/>
    <w:rsid w:val="008069F0"/>
    <w:rsid w:val="00807178"/>
    <w:rsid w:val="0080763E"/>
    <w:rsid w:val="00807F1E"/>
    <w:rsid w:val="00807F3B"/>
    <w:rsid w:val="008105B4"/>
    <w:rsid w:val="00811D16"/>
    <w:rsid w:val="008128C9"/>
    <w:rsid w:val="00812B62"/>
    <w:rsid w:val="00814170"/>
    <w:rsid w:val="00814DB2"/>
    <w:rsid w:val="00814DBD"/>
    <w:rsid w:val="00816505"/>
    <w:rsid w:val="00817180"/>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C26"/>
    <w:rsid w:val="008B5E5B"/>
    <w:rsid w:val="008B73CD"/>
    <w:rsid w:val="008C0E12"/>
    <w:rsid w:val="008C17DA"/>
    <w:rsid w:val="008C23E7"/>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4B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6B4C"/>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5868"/>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CE7"/>
    <w:rsid w:val="009C3EC5"/>
    <w:rsid w:val="009C49F0"/>
    <w:rsid w:val="009C6103"/>
    <w:rsid w:val="009C6CDE"/>
    <w:rsid w:val="009C7DD3"/>
    <w:rsid w:val="009D03A4"/>
    <w:rsid w:val="009D158E"/>
    <w:rsid w:val="009D2415"/>
    <w:rsid w:val="009D2800"/>
    <w:rsid w:val="009D352B"/>
    <w:rsid w:val="009D3747"/>
    <w:rsid w:val="009D3BBE"/>
    <w:rsid w:val="009D47AF"/>
    <w:rsid w:val="009D64FE"/>
    <w:rsid w:val="009D6D1A"/>
    <w:rsid w:val="009D78BC"/>
    <w:rsid w:val="009D7956"/>
    <w:rsid w:val="009E1525"/>
    <w:rsid w:val="009E19C7"/>
    <w:rsid w:val="009E1FBC"/>
    <w:rsid w:val="009E2620"/>
    <w:rsid w:val="009E27FC"/>
    <w:rsid w:val="009E35C5"/>
    <w:rsid w:val="009E38B9"/>
    <w:rsid w:val="009E41F8"/>
    <w:rsid w:val="009E45F3"/>
    <w:rsid w:val="009E4A0F"/>
    <w:rsid w:val="009E6C25"/>
    <w:rsid w:val="009E7100"/>
    <w:rsid w:val="009F0660"/>
    <w:rsid w:val="009F06BA"/>
    <w:rsid w:val="009F18D0"/>
    <w:rsid w:val="009F1FF7"/>
    <w:rsid w:val="009F337A"/>
    <w:rsid w:val="009F4638"/>
    <w:rsid w:val="009F58B4"/>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42B9"/>
    <w:rsid w:val="00A45662"/>
    <w:rsid w:val="00A45946"/>
    <w:rsid w:val="00A45D0A"/>
    <w:rsid w:val="00A467B7"/>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AAF"/>
    <w:rsid w:val="00AD7B20"/>
    <w:rsid w:val="00AE1606"/>
    <w:rsid w:val="00AE210D"/>
    <w:rsid w:val="00AE224E"/>
    <w:rsid w:val="00AE26C8"/>
    <w:rsid w:val="00AE3822"/>
    <w:rsid w:val="00AE3B58"/>
    <w:rsid w:val="00AE4008"/>
    <w:rsid w:val="00AE40F8"/>
    <w:rsid w:val="00AE43E4"/>
    <w:rsid w:val="00AE44A9"/>
    <w:rsid w:val="00AE506C"/>
    <w:rsid w:val="00AE52DD"/>
    <w:rsid w:val="00AE56B3"/>
    <w:rsid w:val="00AE5E4B"/>
    <w:rsid w:val="00AE679C"/>
    <w:rsid w:val="00AE73A7"/>
    <w:rsid w:val="00AF023B"/>
    <w:rsid w:val="00AF0ED7"/>
    <w:rsid w:val="00AF1563"/>
    <w:rsid w:val="00AF1673"/>
    <w:rsid w:val="00AF1CF1"/>
    <w:rsid w:val="00AF20D6"/>
    <w:rsid w:val="00AF2160"/>
    <w:rsid w:val="00AF25A2"/>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0FE6"/>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013"/>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4A6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656C"/>
    <w:rsid w:val="00C105F6"/>
    <w:rsid w:val="00C11929"/>
    <w:rsid w:val="00C122A6"/>
    <w:rsid w:val="00C132F1"/>
    <w:rsid w:val="00C14561"/>
    <w:rsid w:val="00C14A48"/>
    <w:rsid w:val="00C14F1A"/>
    <w:rsid w:val="00C156C3"/>
    <w:rsid w:val="00C15BC3"/>
    <w:rsid w:val="00C16602"/>
    <w:rsid w:val="00C16F3F"/>
    <w:rsid w:val="00C17414"/>
    <w:rsid w:val="00C207A1"/>
    <w:rsid w:val="00C2151D"/>
    <w:rsid w:val="00C223D6"/>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3A"/>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009"/>
    <w:rsid w:val="00CA169D"/>
    <w:rsid w:val="00CA1747"/>
    <w:rsid w:val="00CA1C11"/>
    <w:rsid w:val="00CA2207"/>
    <w:rsid w:val="00CA30F7"/>
    <w:rsid w:val="00CA4510"/>
    <w:rsid w:val="00CA4AB2"/>
    <w:rsid w:val="00CA4E80"/>
    <w:rsid w:val="00CA5671"/>
    <w:rsid w:val="00CA5B8D"/>
    <w:rsid w:val="00CA5DD1"/>
    <w:rsid w:val="00CA75CF"/>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B7BE7"/>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90B"/>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4CB6"/>
    <w:rsid w:val="00CF4E3B"/>
    <w:rsid w:val="00CF5EA0"/>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26A9"/>
    <w:rsid w:val="00D7354F"/>
    <w:rsid w:val="00D7435F"/>
    <w:rsid w:val="00D74CCE"/>
    <w:rsid w:val="00D74E19"/>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25B"/>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59AE"/>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B4E"/>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7F7"/>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1C21"/>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1089"/>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5B0"/>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2836"/>
    <w:rsid w:val="00FE2F03"/>
    <w:rsid w:val="00FE4310"/>
    <w:rsid w:val="00FE54DC"/>
    <w:rsid w:val="00FE5743"/>
    <w:rsid w:val="00FE6887"/>
    <w:rsid w:val="00FE6C2A"/>
    <w:rsid w:val="00FE6CD3"/>
    <w:rsid w:val="00FE76B9"/>
    <w:rsid w:val="00FE7898"/>
    <w:rsid w:val="00FF0766"/>
    <w:rsid w:val="00FF0775"/>
    <w:rsid w:val="00FF0FE2"/>
    <w:rsid w:val="00FF1424"/>
    <w:rsid w:val="00FF1D27"/>
    <w:rsid w:val="00FF1D28"/>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7207346">
      <w:bodyDiv w:val="1"/>
      <w:marLeft w:val="0"/>
      <w:marRight w:val="0"/>
      <w:marTop w:val="0"/>
      <w:marBottom w:val="0"/>
      <w:divBdr>
        <w:top w:val="none" w:sz="0" w:space="0" w:color="auto"/>
        <w:left w:val="none" w:sz="0" w:space="0" w:color="auto"/>
        <w:bottom w:val="none" w:sz="0" w:space="0" w:color="auto"/>
        <w:right w:val="none" w:sz="0" w:space="0" w:color="auto"/>
      </w:divBdr>
    </w:div>
    <w:div w:id="74141182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839808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50414526">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05CC5-C996-4361-AD89-9961FD8F9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Pages>
  <Words>374</Words>
  <Characters>2137</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Armen Martirosyan</cp:lastModifiedBy>
  <cp:revision>207</cp:revision>
  <cp:lastPrinted>2018-02-16T07:12:00Z</cp:lastPrinted>
  <dcterms:created xsi:type="dcterms:W3CDTF">2025-03-04T12:44:00Z</dcterms:created>
  <dcterms:modified xsi:type="dcterms:W3CDTF">2025-08-25T14:59:00Z</dcterms:modified>
</cp:coreProperties>
</file>